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аль-Фараби</w:t>
      </w:r>
    </w:p>
    <w:p w:rsidR="009D3349" w:rsidRPr="001D7FC7" w:rsidRDefault="00E3084A"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 xml:space="preserve">Филологический факультет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Джолдасбекова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C54F6">
        <w:rPr>
          <w:rFonts w:ascii="Times New Roman" w:eastAsia="Times New Roman" w:hAnsi="Times New Roman" w:cs="Times New Roman"/>
          <w:sz w:val="24"/>
          <w:szCs w:val="24"/>
        </w:rPr>
        <w:t xml:space="preserve"> 2023</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хронокарта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r w:rsidR="00943F3A" w:rsidRPr="001D7FC7">
        <w:rPr>
          <w:rFonts w:ascii="Times New Roman" w:hAnsi="Times New Roman" w:cs="Times New Roman"/>
          <w:color w:val="000000"/>
          <w:sz w:val="24"/>
          <w:szCs w:val="24"/>
          <w:lang w:val="en-US"/>
        </w:rPr>
        <w:t>Lingvo</w:t>
      </w:r>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418"/>
        <w:gridCol w:w="261"/>
      </w:tblGrid>
      <w:tr w:rsidR="002B274B" w:rsidRPr="001D7FC7" w:rsidTr="00637252">
        <w:trPr>
          <w:gridBefore w:val="1"/>
          <w:wBefore w:w="152" w:type="dxa"/>
          <w:trHeight w:val="5069"/>
        </w:trPr>
        <w:tc>
          <w:tcPr>
            <w:tcW w:w="9312" w:type="dxa"/>
            <w:gridSpan w:val="4"/>
          </w:tcPr>
          <w:tbl>
            <w:tblPr>
              <w:tblStyle w:val="a8"/>
              <w:tblW w:w="3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gridCol w:w="15241"/>
            </w:tblGrid>
            <w:tr w:rsidR="00E3084A" w:rsidRPr="00B63167" w:rsidTr="00E3084A">
              <w:trPr>
                <w:trHeight w:val="283"/>
              </w:trPr>
              <w:tc>
                <w:tcPr>
                  <w:tcW w:w="15241" w:type="dxa"/>
                </w:tcPr>
                <w:p w:rsidR="00E3084A" w:rsidRPr="00CD020F" w:rsidRDefault="00EC54F6" w:rsidP="00E3084A">
                  <w:pPr>
                    <w:pStyle w:val="a7"/>
                    <w:ind w:left="-260"/>
                    <w:rPr>
                      <w:rFonts w:ascii="Times New Roman" w:hAnsi="Times New Roman" w:cs="Times New Roman"/>
                      <w:sz w:val="24"/>
                      <w:szCs w:val="24"/>
                    </w:rPr>
                  </w:pPr>
                  <w:r>
                    <w:rPr>
                      <w:rFonts w:ascii="Times New Roman" w:hAnsi="Times New Roman" w:cs="Times New Roman"/>
                      <w:b/>
                      <w:sz w:val="24"/>
                      <w:szCs w:val="24"/>
                    </w:rPr>
                    <w:t xml:space="preserve">    Н</w:t>
                  </w:r>
                  <w:r w:rsidR="00E3084A" w:rsidRPr="00CD020F">
                    <w:rPr>
                      <w:rFonts w:ascii="Times New Roman" w:hAnsi="Times New Roman" w:cs="Times New Roman"/>
                      <w:b/>
                      <w:sz w:val="24"/>
                      <w:szCs w:val="24"/>
                    </w:rPr>
                    <w:t>азвание ОП</w:t>
                  </w:r>
                  <w:r w:rsidR="00E3084A" w:rsidRPr="00CD020F">
                    <w:rPr>
                      <w:rFonts w:ascii="Times New Roman" w:hAnsi="Times New Roman" w:cs="Times New Roman"/>
                      <w:sz w:val="24"/>
                      <w:szCs w:val="24"/>
                    </w:rPr>
                    <w:t>:  «</w:t>
                  </w:r>
                  <w:r w:rsidR="00E3084A">
                    <w:rPr>
                      <w:rFonts w:ascii="Times New Roman" w:hAnsi="Times New Roman" w:cs="Times New Roman"/>
                      <w:sz w:val="24"/>
                      <w:szCs w:val="24"/>
                    </w:rPr>
                    <w:t>Иностранная филология</w:t>
                  </w:r>
                  <w:r w:rsidR="00E3084A" w:rsidRPr="00CD020F">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«Иностранная филология»</w:t>
                  </w:r>
                </w:p>
              </w:tc>
            </w:tr>
            <w:tr w:rsidR="00E3084A" w:rsidRPr="00B63167" w:rsidTr="00E3084A">
              <w:tc>
                <w:tcPr>
                  <w:tcW w:w="15241" w:type="dxa"/>
                </w:tcPr>
                <w:p w:rsidR="00E3084A" w:rsidRPr="00EE630B" w:rsidRDefault="00E3084A" w:rsidP="0015062F">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Pr>
                      <w:rFonts w:ascii="Times New Roman" w:hAnsi="Times New Roman" w:cs="Times New Roman"/>
                      <w:sz w:val="24"/>
                      <w:szCs w:val="24"/>
                    </w:rPr>
                    <w:t>:</w:t>
                  </w:r>
                  <w:r w:rsidR="00637252">
                    <w:rPr>
                      <w:rFonts w:ascii="Times New Roman" w:hAnsi="Times New Roman" w:cs="Times New Roman"/>
                      <w:sz w:val="24"/>
                      <w:szCs w:val="24"/>
                    </w:rPr>
                    <w:t xml:space="preserve">  2</w:t>
                  </w:r>
                  <w:r w:rsidRPr="00EE630B">
                    <w:rPr>
                      <w:rFonts w:ascii="Times New Roman" w:hAnsi="Times New Roman" w:cs="Times New Roman"/>
                      <w:sz w:val="24"/>
                      <w:szCs w:val="24"/>
                    </w:rPr>
                    <w:t xml:space="preserve"> курс, </w:t>
                  </w:r>
                  <w:r w:rsidRPr="00EE630B">
                    <w:rPr>
                      <w:rFonts w:ascii="Times New Roman" w:hAnsi="Times New Roman" w:cs="Times New Roman"/>
                      <w:sz w:val="24"/>
                      <w:szCs w:val="24"/>
                      <w:lang w:eastAsia="kk-KZ"/>
                    </w:rPr>
                    <w:t>6B02303</w:t>
                  </w:r>
                  <w:r w:rsidRPr="00EE630B">
                    <w:rPr>
                      <w:rFonts w:ascii="Times New Roman" w:hAnsi="Times New Roman" w:cs="Times New Roman"/>
                      <w:sz w:val="24"/>
                      <w:szCs w:val="24"/>
                    </w:rPr>
                    <w:t xml:space="preserve"> «Иностранная филология»</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Pr>
                      <w:rFonts w:ascii="Times New Roman" w:hAnsi="Times New Roman" w:cs="Times New Roman"/>
                      <w:sz w:val="24"/>
                      <w:szCs w:val="24"/>
                    </w:rPr>
                    <w:t xml:space="preserve">: 3 курс, </w:t>
                  </w:r>
                  <w:r>
                    <w:rPr>
                      <w:rFonts w:ascii="Times New Roman" w:hAnsi="Times New Roman" w:cs="Times New Roman"/>
                      <w:sz w:val="24"/>
                      <w:szCs w:val="24"/>
                      <w:lang w:eastAsia="kk-KZ"/>
                    </w:rPr>
                    <w:t>6B02303</w:t>
                  </w:r>
                  <w:r>
                    <w:rPr>
                      <w:rFonts w:ascii="Times New Roman" w:hAnsi="Times New Roman" w:cs="Times New Roman"/>
                      <w:sz w:val="24"/>
                      <w:szCs w:val="24"/>
                    </w:rPr>
                    <w:t xml:space="preserve"> «Иностранная филология»</w:t>
                  </w:r>
                </w:p>
              </w:tc>
            </w:tr>
            <w:tr w:rsidR="00E3084A" w:rsidRPr="00B63167" w:rsidTr="00E3084A">
              <w:tc>
                <w:tcPr>
                  <w:tcW w:w="15241" w:type="dxa"/>
                </w:tcPr>
                <w:p w:rsidR="00E3084A" w:rsidRPr="00CD020F" w:rsidRDefault="00E3084A" w:rsidP="0015062F">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Pr="006407E6">
                    <w:rPr>
                      <w:rFonts w:ascii="Times New Roman" w:eastAsia="Times New Roman" w:hAnsi="Times New Roman" w:cs="Times New Roman"/>
                      <w:sz w:val="24"/>
                      <w:szCs w:val="24"/>
                    </w:rPr>
                    <w:t xml:space="preserve">Второй иностранный язык </w:t>
                  </w:r>
                  <w:r>
                    <w:rPr>
                      <w:rFonts w:ascii="Times New Roman" w:eastAsia="Times New Roman" w:hAnsi="Times New Roman" w:cs="Times New Roman"/>
                      <w:sz w:val="24"/>
                      <w:szCs w:val="24"/>
                    </w:rPr>
                    <w:t>(</w:t>
                  </w:r>
                  <w:r w:rsidR="00637252">
                    <w:rPr>
                      <w:rFonts w:ascii="Times New Roman" w:hAnsi="Times New Roman" w:cs="Times New Roman"/>
                      <w:sz w:val="28"/>
                      <w:szCs w:val="28"/>
                      <w:lang w:eastAsia="kk-KZ"/>
                    </w:rPr>
                    <w:t>А1,А</w:t>
                  </w:r>
                  <w:r>
                    <w:rPr>
                      <w:rFonts w:ascii="Times New Roman" w:eastAsia="Times New Roman" w:hAnsi="Times New Roman" w:cs="Times New Roman"/>
                      <w:sz w:val="24"/>
                      <w:szCs w:val="24"/>
                    </w:rPr>
                    <w:t>)</w:t>
                  </w:r>
                </w:p>
              </w:tc>
              <w:tc>
                <w:tcPr>
                  <w:tcW w:w="15241" w:type="dxa"/>
                </w:tcPr>
                <w:p w:rsidR="00E3084A" w:rsidRPr="00B63167" w:rsidRDefault="00E3084A"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Pr>
                      <w:rFonts w:ascii="Times New Roman" w:hAnsi="Times New Roman" w:cs="Times New Roman"/>
                      <w:sz w:val="24"/>
                      <w:szCs w:val="24"/>
                      <w:lang w:eastAsia="kk-KZ"/>
                    </w:rPr>
                    <w:t>Второй иностранный язык (В2)</w:t>
                  </w:r>
                </w:p>
              </w:tc>
            </w:tr>
            <w:tr w:rsidR="00E3084A" w:rsidRPr="00B63167" w:rsidTr="00E3084A">
              <w:tc>
                <w:tcPr>
                  <w:tcW w:w="15241" w:type="dxa"/>
                </w:tcPr>
                <w:p w:rsidR="00E3084A" w:rsidRPr="00A93667" w:rsidRDefault="00E3084A" w:rsidP="0015062F">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Pr="00A93667">
                    <w:rPr>
                      <w:rFonts w:ascii="Times New Roman" w:eastAsia="Calibri" w:hAnsi="Times New Roman" w:cs="Times New Roman"/>
                      <w:sz w:val="24"/>
                      <w:szCs w:val="24"/>
                    </w:rPr>
                    <w:t xml:space="preserve">Сформировать </w:t>
                  </w:r>
                  <w:r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Pr>
                      <w:rFonts w:ascii="Times New Roman" w:eastAsia="Calibri" w:hAnsi="Times New Roman" w:cs="Times New Roman"/>
                      <w:sz w:val="24"/>
                      <w:szCs w:val="24"/>
                      <w:lang w:val="kk-KZ"/>
                    </w:rPr>
                    <w:t xml:space="preserve">щению на межкультурном уровне. </w:t>
                  </w:r>
                </w:p>
              </w:tc>
              <w:tc>
                <w:tcPr>
                  <w:tcW w:w="15241" w:type="dxa"/>
                </w:tcPr>
                <w:p w:rsidR="00E3084A" w:rsidRDefault="00E3084A"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 xml:space="preserve">Сформировать  понимание </w:t>
                  </w:r>
                  <w:r w:rsidRPr="00B63167">
                    <w:rPr>
                      <w:rFonts w:ascii="Times New Roman" w:eastAsia="Calibri" w:hAnsi="Times New Roman" w:cs="Times New Roman"/>
                      <w:sz w:val="24"/>
                      <w:szCs w:val="24"/>
                      <w:shd w:val="clear" w:color="auto" w:fill="FFFFFF"/>
                    </w:rPr>
                    <w:t xml:space="preserve">закономерностей </w:t>
                  </w:r>
                  <w:r w:rsidRPr="00B63167">
                    <w:rPr>
                      <w:rFonts w:ascii="Times New Roman" w:eastAsia="Calibri" w:hAnsi="Times New Roman" w:cs="Times New Roman"/>
                      <w:sz w:val="24"/>
                      <w:szCs w:val="24"/>
                    </w:rPr>
                    <w:t xml:space="preserve">развития и </w:t>
                  </w:r>
                </w:p>
                <w:p w:rsidR="00E3084A" w:rsidRDefault="00E3084A"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лингвокультурологию; </w:t>
                  </w:r>
                </w:p>
                <w:p w:rsidR="00E3084A"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E3084A" w:rsidRPr="00B63167"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E3084A" w:rsidRPr="00B63167" w:rsidTr="00E3084A">
              <w:trPr>
                <w:trHeight w:val="2183"/>
              </w:trPr>
              <w:tc>
                <w:tcPr>
                  <w:tcW w:w="15241" w:type="dxa"/>
                </w:tcPr>
                <w:p w:rsidR="00E3084A" w:rsidRPr="00A93667" w:rsidRDefault="00E3084A" w:rsidP="0015062F">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E3084A" w:rsidRPr="00A93667" w:rsidRDefault="00E3084A" w:rsidP="0015062F">
                  <w:pPr>
                    <w:rPr>
                      <w:rFonts w:ascii="Times New Roman" w:eastAsia="Times New Roman" w:hAnsi="Times New Roman" w:cs="Times New Roman"/>
                      <w:sz w:val="24"/>
                      <w:szCs w:val="24"/>
                    </w:rPr>
                  </w:pPr>
                  <w:r w:rsidRPr="00A93667">
                    <w:rPr>
                      <w:rFonts w:ascii="Times New Roman" w:eastAsia="Calibri" w:hAnsi="Times New Roman" w:cs="Times New Roman"/>
                      <w:sz w:val="24"/>
                      <w:szCs w:val="24"/>
                    </w:rPr>
                    <w:t>ных аспектах  перевода.</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РО2. В</w:t>
                  </w:r>
                  <w:r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РО4. </w:t>
                  </w:r>
                  <w:r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E3084A" w:rsidRPr="00CD020F" w:rsidRDefault="00E3084A" w:rsidP="0015062F">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создании адекватного перевода исходного текста.</w:t>
                  </w:r>
                </w:p>
              </w:tc>
              <w:tc>
                <w:tcPr>
                  <w:tcW w:w="15241" w:type="dxa"/>
                </w:tcPr>
                <w:p w:rsidR="00E3084A" w:rsidRPr="00B63167" w:rsidRDefault="00E3084A"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РО1. Владеть спецификой процесса лингвокультурологического исследования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лингвокультурологической концепции обучения языку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основанной на собрании литературных произведений.</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лингвокультурологической и мыслеречевой компетенции языковой личности.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художественных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E3084A" w:rsidRPr="00B63167" w:rsidRDefault="00E3084A"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679"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sz w:val="24"/>
                <w:szCs w:val="24"/>
              </w:rPr>
              <w:t>Das geheime Rezept</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Hueber Verlag Themen aktuell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2. H. Langenschei</w:t>
            </w:r>
            <w:r w:rsidRPr="003D08FA">
              <w:rPr>
                <w:rFonts w:ascii="Times New Roman" w:hAnsi="Times New Roman" w:cs="Times New Roman"/>
                <w:sz w:val="24"/>
                <w:szCs w:val="24"/>
                <w:lang w:val="de-DE"/>
              </w:rPr>
              <w:lastRenderedPageBreak/>
              <w:t xml:space="preserve">dt Netzwerk </w:t>
            </w:r>
            <w:r w:rsidR="00637252">
              <w:rPr>
                <w:rFonts w:ascii="Times New Roman" w:hAnsi="Times New Roman" w:cs="Times New Roman"/>
                <w:sz w:val="28"/>
                <w:szCs w:val="28"/>
                <w:lang w:eastAsia="kk-KZ"/>
              </w:rPr>
              <w:t>А</w:t>
            </w:r>
            <w:r w:rsidR="00637252" w:rsidRPr="00EC54F6">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H.Langenscheidt Optimal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Pr="003D08FA">
              <w:rPr>
                <w:rFonts w:ascii="Times New Roman" w:hAnsi="Times New Roman" w:cs="Times New Roman"/>
                <w:sz w:val="24"/>
                <w:szCs w:val="24"/>
                <w:lang w:val="de-DE"/>
              </w:rPr>
              <w:t xml:space="preserve">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Anna Berlin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Anna Berlin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Haus ohne Hoffnung</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Haus ohne Hoffnung</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sz w:val="24"/>
                <w:szCs w:val="24"/>
              </w:rPr>
              <w:t>Das Parfum</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sz w:val="24"/>
                <w:szCs w:val="24"/>
              </w:rPr>
              <w:t>Das Parfum</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sz w:val="24"/>
                <w:szCs w:val="24"/>
              </w:rPr>
              <w:t>Das Parfum</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sz w:val="24"/>
                <w:szCs w:val="24"/>
              </w:rPr>
              <w:t>Sch</w:t>
            </w:r>
            <w:r w:rsidRPr="003D08FA">
              <w:rPr>
                <w:rFonts w:ascii="Times New Roman" w:eastAsia="Times New Roman" w:hAnsi="Times New Roman" w:cs="Times New Roman"/>
                <w:sz w:val="24"/>
                <w:szCs w:val="24"/>
                <w:lang w:val="de-DE"/>
              </w:rPr>
              <w:t>ö</w:t>
            </w:r>
            <w:r w:rsidRPr="003D08FA">
              <w:rPr>
                <w:rFonts w:ascii="Times New Roman" w:eastAsia="Times New Roman" w:hAnsi="Times New Roman" w:cs="Times New Roman"/>
                <w:sz w:val="24"/>
                <w:szCs w:val="24"/>
              </w:rPr>
              <w:t>ne Augen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sz w:val="24"/>
                <w:szCs w:val="24"/>
              </w:rPr>
              <w:t>Sch</w:t>
            </w:r>
            <w:r w:rsidRPr="003D08FA">
              <w:rPr>
                <w:rFonts w:ascii="Times New Roman" w:eastAsia="Times New Roman" w:hAnsi="Times New Roman" w:cs="Times New Roman"/>
                <w:sz w:val="24"/>
                <w:szCs w:val="24"/>
                <w:lang w:val="de-DE"/>
              </w:rPr>
              <w:t>ö</w:t>
            </w:r>
            <w:r w:rsidRPr="003D08FA">
              <w:rPr>
                <w:rFonts w:ascii="Times New Roman" w:eastAsia="Times New Roman" w:hAnsi="Times New Roman" w:cs="Times New Roman"/>
                <w:sz w:val="24"/>
                <w:szCs w:val="24"/>
              </w:rPr>
              <w:t>ne Augen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спецсеминары.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on-line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r w:rsidRPr="001D7FC7">
        <w:rPr>
          <w:rFonts w:ascii="Times New Roman" w:hAnsi="Times New Roman" w:cs="Times New Roman"/>
          <w:bCs/>
          <w:sz w:val="24"/>
          <w:szCs w:val="24"/>
          <w:shd w:val="clear" w:color="auto" w:fill="FFFFFF"/>
        </w:rPr>
        <w:t>Microsoft</w:t>
      </w:r>
      <w:r w:rsidRPr="001D7FC7">
        <w:rPr>
          <w:rFonts w:ascii="Times New Roman" w:hAnsi="Times New Roman" w:cs="Times New Roman"/>
          <w:sz w:val="24"/>
          <w:szCs w:val="24"/>
          <w:shd w:val="clear" w:color="auto" w:fill="FFFFFF"/>
        </w:rPr>
        <w:t> </w:t>
      </w:r>
      <w:r w:rsidRPr="001D7FC7">
        <w:rPr>
          <w:rFonts w:ascii="Times New Roman" w:hAnsi="Times New Roman" w:cs="Times New Roman"/>
          <w:bCs/>
          <w:sz w:val="24"/>
          <w:szCs w:val="24"/>
          <w:shd w:val="clear" w:color="auto" w:fill="FFFFFF"/>
        </w:rPr>
        <w:t>Teams</w:t>
      </w:r>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Основной этап проведения семинара включает непосредственное общение между учащимися и преподавателем, организованное в аудитории, или в режиме on-line.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спецсеминаров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C54F6">
              <w:rPr>
                <w:rFonts w:ascii="Times New Roman" w:hAnsi="Times New Roman" w:cs="Times New Roman"/>
                <w:sz w:val="24"/>
                <w:szCs w:val="24"/>
              </w:rPr>
              <w:t>«__________» 2023</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r w:rsidRPr="001D7FC7">
              <w:rPr>
                <w:rFonts w:ascii="Times New Roman" w:hAnsi="Times New Roman" w:cs="Times New Roman"/>
                <w:sz w:val="24"/>
                <w:szCs w:val="24"/>
              </w:rPr>
              <w:t>Аймагамбетова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методического совета факультета                                                   Л.В. Екшембеева</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C54F6">
        <w:rPr>
          <w:rFonts w:ascii="Times New Roman" w:hAnsi="Times New Roman" w:cs="Times New Roman"/>
          <w:sz w:val="24"/>
          <w:szCs w:val="24"/>
        </w:rPr>
        <w:t>«__________» 2023</w:t>
      </w:r>
      <w:bookmarkStart w:id="0" w:name="_GoBack"/>
      <w:bookmarkEnd w:id="0"/>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A6DAF"/>
    <w:rsid w:val="003A7F47"/>
    <w:rsid w:val="003D08FA"/>
    <w:rsid w:val="004E05FC"/>
    <w:rsid w:val="005274E7"/>
    <w:rsid w:val="00542D9A"/>
    <w:rsid w:val="005439CB"/>
    <w:rsid w:val="005A5B2B"/>
    <w:rsid w:val="005F59BE"/>
    <w:rsid w:val="00637252"/>
    <w:rsid w:val="00675E54"/>
    <w:rsid w:val="006A2F99"/>
    <w:rsid w:val="00745CEE"/>
    <w:rsid w:val="00777455"/>
    <w:rsid w:val="008644BC"/>
    <w:rsid w:val="00943F3A"/>
    <w:rsid w:val="00993839"/>
    <w:rsid w:val="009D3349"/>
    <w:rsid w:val="009F5B7F"/>
    <w:rsid w:val="00AA3150"/>
    <w:rsid w:val="00B63167"/>
    <w:rsid w:val="00C52C96"/>
    <w:rsid w:val="00D64FC6"/>
    <w:rsid w:val="00E3084A"/>
    <w:rsid w:val="00EC54F6"/>
    <w:rsid w:val="00FF6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2874</Words>
  <Characters>16385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27</cp:revision>
  <cp:lastPrinted>2021-01-15T08:30:00Z</cp:lastPrinted>
  <dcterms:created xsi:type="dcterms:W3CDTF">2021-01-13T10:42:00Z</dcterms:created>
  <dcterms:modified xsi:type="dcterms:W3CDTF">2023-07-01T12:08:00Z</dcterms:modified>
</cp:coreProperties>
</file>